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4E" w:rsidRDefault="00AD2D4E" w:rsidP="000E6A9A">
      <w:pPr>
        <w:spacing w:line="200" w:lineRule="exact"/>
        <w:ind w:rightChars="323" w:right="678"/>
        <w:jc w:val="right"/>
        <w:rPr>
          <w:rFonts w:ascii="Meiryo UI" w:eastAsia="Meiryo UI" w:hAnsi="Meiryo UI"/>
          <w:u w:val="single"/>
        </w:rPr>
      </w:pPr>
      <w:r w:rsidRPr="00AD2D4E">
        <w:rPr>
          <w:rFonts w:ascii="Meiryo UI" w:eastAsia="Meiryo UI" w:hAnsi="Meiryo UI" w:hint="eastAsia"/>
          <w:u w:val="single"/>
        </w:rPr>
        <w:t>Attached Form</w:t>
      </w:r>
    </w:p>
    <w:p w:rsidR="00AD2D4E" w:rsidRPr="00AD2D4E" w:rsidRDefault="00AD2D4E" w:rsidP="00AD2D4E">
      <w:pPr>
        <w:spacing w:line="100" w:lineRule="exact"/>
        <w:ind w:rightChars="323" w:right="678"/>
        <w:jc w:val="right"/>
        <w:rPr>
          <w:rFonts w:ascii="Meiryo UI" w:eastAsia="Meiryo UI" w:hAnsi="Meiryo UI"/>
          <w:u w:val="single"/>
        </w:rPr>
      </w:pPr>
    </w:p>
    <w:tbl>
      <w:tblPr>
        <w:tblStyle w:val="aa"/>
        <w:tblW w:w="11183" w:type="dxa"/>
        <w:tblInd w:w="-714" w:type="dxa"/>
        <w:tblBorders>
          <w:top w:val="dotted" w:sz="4" w:space="0" w:color="ED7D31" w:themeColor="accent2"/>
          <w:left w:val="dotted" w:sz="4" w:space="0" w:color="ED7D31" w:themeColor="accent2"/>
          <w:bottom w:val="dotted" w:sz="4" w:space="0" w:color="ED7D31" w:themeColor="accent2"/>
          <w:right w:val="dotted" w:sz="4" w:space="0" w:color="ED7D31" w:themeColor="accent2"/>
          <w:insideH w:val="dotted" w:sz="4" w:space="0" w:color="ED7D31" w:themeColor="accent2"/>
          <w:insideV w:val="dotted" w:sz="4" w:space="0" w:color="ED7D31" w:themeColor="accent2"/>
        </w:tblBorders>
        <w:tblLook w:val="04A0" w:firstRow="1" w:lastRow="0" w:firstColumn="1" w:lastColumn="0" w:noHBand="0" w:noVBand="1"/>
      </w:tblPr>
      <w:tblGrid>
        <w:gridCol w:w="11183"/>
      </w:tblGrid>
      <w:tr w:rsidR="00AD2D4E" w:rsidRPr="00AD2D4E" w:rsidTr="008502F2">
        <w:trPr>
          <w:trHeight w:val="1672"/>
        </w:trPr>
        <w:tc>
          <w:tcPr>
            <w:tcW w:w="11183" w:type="dxa"/>
          </w:tcPr>
          <w:p w:rsidR="00AD2D4E" w:rsidRPr="00F37F91" w:rsidRDefault="00AD2D4E" w:rsidP="00AD2D4E">
            <w:pPr>
              <w:spacing w:line="320" w:lineRule="exact"/>
              <w:ind w:rightChars="323" w:right="678"/>
              <w:jc w:val="left"/>
              <w:rPr>
                <w:rFonts w:ascii="Meiryo UI" w:eastAsia="Meiryo UI" w:hAnsi="Meiryo UI"/>
                <w:b/>
                <w:color w:val="FF0000"/>
              </w:rPr>
            </w:pPr>
            <w:r w:rsidRPr="00F37F91">
              <w:rPr>
                <w:rFonts w:ascii="Meiryo UI" w:eastAsia="Meiryo UI" w:hAnsi="Meiryo UI"/>
                <w:b/>
                <w:color w:val="FF0000"/>
              </w:rPr>
              <w:t xml:space="preserve">&lt;Condition on Approval&gt;        </w:t>
            </w:r>
          </w:p>
          <w:p w:rsidR="00DE5606" w:rsidRDefault="004D3EC7" w:rsidP="004D3EC7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left="357" w:hanging="357"/>
              <w:rPr>
                <w:rFonts w:ascii="Meiryo UI" w:eastAsia="Meiryo UI" w:hAnsi="Meiryo UI"/>
                <w:color w:val="C00000"/>
                <w:sz w:val="18"/>
              </w:rPr>
            </w:pPr>
            <w:r w:rsidRPr="004D3EC7">
              <w:rPr>
                <w:rFonts w:ascii="Meiryo UI" w:eastAsia="Meiryo UI" w:hAnsi="Meiryo UI"/>
                <w:color w:val="C00000"/>
                <w:sz w:val="18"/>
              </w:rPr>
              <w:t>The activities are carried out in areas where the government / prefecture has NOT declared “State of Emergency (緊急事態宣言)” or “Focused Anti-infection Measures (まん延防止等重点措置)”.</w:t>
            </w:r>
          </w:p>
          <w:p w:rsidR="004D3EC7" w:rsidRPr="00DE5606" w:rsidRDefault="004D3EC7" w:rsidP="004D3EC7">
            <w:pPr>
              <w:pStyle w:val="a3"/>
              <w:spacing w:line="100" w:lineRule="exact"/>
              <w:ind w:leftChars="0" w:left="357"/>
              <w:rPr>
                <w:rFonts w:ascii="Meiryo UI" w:eastAsia="Meiryo UI" w:hAnsi="Meiryo UI" w:hint="eastAsia"/>
                <w:color w:val="C00000"/>
                <w:sz w:val="18"/>
              </w:rPr>
            </w:pPr>
          </w:p>
          <w:p w:rsidR="004D3EC7" w:rsidRDefault="004D3EC7" w:rsidP="00D34C3B">
            <w:pPr>
              <w:pStyle w:val="a3"/>
              <w:numPr>
                <w:ilvl w:val="0"/>
                <w:numId w:val="3"/>
              </w:numPr>
              <w:spacing w:line="200" w:lineRule="exact"/>
              <w:ind w:leftChars="0" w:left="357" w:rightChars="10" w:right="21" w:hanging="357"/>
              <w:jc w:val="left"/>
              <w:rPr>
                <w:rFonts w:ascii="Meiryo UI" w:eastAsia="Meiryo UI" w:hAnsi="Meiryo UI"/>
                <w:color w:val="C00000"/>
                <w:sz w:val="18"/>
              </w:rPr>
            </w:pPr>
            <w:r w:rsidRPr="004D3EC7">
              <w:rPr>
                <w:rFonts w:ascii="Meiryo UI" w:eastAsia="Meiryo UI" w:hAnsi="Meiryo UI"/>
                <w:color w:val="C00000"/>
                <w:sz w:val="18"/>
              </w:rPr>
              <w:t xml:space="preserve">All participants have (/can show) negative results of </w:t>
            </w:r>
            <w:proofErr w:type="spellStart"/>
            <w:r w:rsidRPr="004D3EC7">
              <w:rPr>
                <w:rFonts w:ascii="Meiryo UI" w:eastAsia="Meiryo UI" w:hAnsi="Meiryo UI"/>
                <w:color w:val="C00000"/>
                <w:sz w:val="18"/>
              </w:rPr>
              <w:t>COVID</w:t>
            </w:r>
            <w:proofErr w:type="spellEnd"/>
            <w:r w:rsidRPr="004D3EC7">
              <w:rPr>
                <w:rFonts w:ascii="Meiryo UI" w:eastAsia="Meiryo UI" w:hAnsi="Meiryo UI"/>
                <w:color w:val="C00000"/>
                <w:sz w:val="18"/>
              </w:rPr>
              <w:t>-19 test (PCR test / Quantitative Antigen test). *The tests should be taken within 4 days of the scheduled departure date.</w:t>
            </w:r>
          </w:p>
          <w:p w:rsidR="00AD2D4E" w:rsidRPr="000E6A9A" w:rsidRDefault="00AD2D4E" w:rsidP="004D3EC7">
            <w:pPr>
              <w:pStyle w:val="a3"/>
              <w:spacing w:line="100" w:lineRule="exact"/>
              <w:ind w:leftChars="0" w:left="357" w:rightChars="10" w:right="21"/>
              <w:jc w:val="left"/>
              <w:rPr>
                <w:rFonts w:ascii="Meiryo UI" w:eastAsia="Meiryo UI" w:hAnsi="Meiryo UI"/>
                <w:color w:val="C00000"/>
                <w:sz w:val="18"/>
              </w:rPr>
            </w:pPr>
            <w:r w:rsidRPr="000E6A9A">
              <w:rPr>
                <w:rFonts w:ascii="Meiryo UI" w:eastAsia="Meiryo UI" w:hAnsi="Meiryo UI"/>
                <w:color w:val="C00000"/>
                <w:sz w:val="18"/>
              </w:rPr>
              <w:t xml:space="preserve"> </w:t>
            </w:r>
          </w:p>
          <w:p w:rsidR="00AD2D4E" w:rsidRDefault="004D3EC7" w:rsidP="00D34C3B">
            <w:pPr>
              <w:pStyle w:val="a3"/>
              <w:numPr>
                <w:ilvl w:val="0"/>
                <w:numId w:val="2"/>
              </w:numPr>
              <w:spacing w:line="200" w:lineRule="exact"/>
              <w:ind w:leftChars="0" w:left="357" w:rightChars="323" w:right="678" w:hanging="357"/>
              <w:jc w:val="left"/>
              <w:rPr>
                <w:rFonts w:ascii="Meiryo UI" w:eastAsia="Meiryo UI" w:hAnsi="Meiryo UI"/>
                <w:color w:val="C00000"/>
                <w:sz w:val="18"/>
              </w:rPr>
            </w:pPr>
            <w:r w:rsidRPr="004D3EC7">
              <w:rPr>
                <w:rFonts w:ascii="Meiryo UI" w:eastAsia="Meiryo UI" w:hAnsi="Meiryo UI"/>
                <w:color w:val="C00000"/>
                <w:sz w:val="18"/>
              </w:rPr>
              <w:t>Clubs’ / Circles’ advisor (faculty or staff member) attends entire trip.</w:t>
            </w:r>
          </w:p>
          <w:p w:rsidR="004D3EC7" w:rsidRPr="000E6A9A" w:rsidRDefault="004D3EC7" w:rsidP="004D3EC7">
            <w:pPr>
              <w:pStyle w:val="a3"/>
              <w:spacing w:line="100" w:lineRule="exact"/>
              <w:ind w:leftChars="0" w:left="357" w:rightChars="323" w:right="678"/>
              <w:jc w:val="left"/>
              <w:rPr>
                <w:rFonts w:ascii="Meiryo UI" w:eastAsia="Meiryo UI" w:hAnsi="Meiryo UI" w:hint="eastAsia"/>
                <w:color w:val="C00000"/>
                <w:sz w:val="18"/>
              </w:rPr>
            </w:pPr>
          </w:p>
          <w:p w:rsidR="004D3EC7" w:rsidRDefault="004D3EC7" w:rsidP="00D34C3B">
            <w:pPr>
              <w:pStyle w:val="a3"/>
              <w:numPr>
                <w:ilvl w:val="0"/>
                <w:numId w:val="2"/>
              </w:numPr>
              <w:spacing w:line="200" w:lineRule="exact"/>
              <w:ind w:leftChars="0" w:left="357" w:rightChars="323" w:right="678" w:hanging="357"/>
              <w:jc w:val="left"/>
              <w:rPr>
                <w:rFonts w:ascii="Meiryo UI" w:eastAsia="Meiryo UI" w:hAnsi="Meiryo UI"/>
                <w:color w:val="C00000"/>
                <w:sz w:val="18"/>
              </w:rPr>
            </w:pPr>
            <w:r w:rsidRPr="004D3EC7">
              <w:rPr>
                <w:rFonts w:ascii="Meiryo UI" w:eastAsia="Meiryo UI" w:hAnsi="Meiryo UI"/>
                <w:color w:val="C00000"/>
                <w:sz w:val="18"/>
              </w:rPr>
              <w:t xml:space="preserve">Having a permission or “approval of use” from </w:t>
            </w:r>
            <w:bookmarkStart w:id="0" w:name="_GoBack"/>
            <w:bookmarkEnd w:id="0"/>
            <w:r w:rsidRPr="004D3EC7">
              <w:rPr>
                <w:rFonts w:ascii="Meiryo UI" w:eastAsia="Meiryo UI" w:hAnsi="Meiryo UI"/>
                <w:color w:val="C00000"/>
                <w:sz w:val="18"/>
              </w:rPr>
              <w:t>the facility (including accommodation facilities) you use.</w:t>
            </w:r>
          </w:p>
          <w:p w:rsidR="00AD2D4E" w:rsidRPr="000E6A9A" w:rsidRDefault="00AD2D4E" w:rsidP="004D3EC7">
            <w:pPr>
              <w:pStyle w:val="a3"/>
              <w:spacing w:line="100" w:lineRule="exact"/>
              <w:ind w:leftChars="0" w:left="357" w:rightChars="323" w:right="678"/>
              <w:jc w:val="left"/>
              <w:rPr>
                <w:rFonts w:ascii="Meiryo UI" w:eastAsia="Meiryo UI" w:hAnsi="Meiryo UI"/>
                <w:color w:val="C00000"/>
                <w:sz w:val="18"/>
              </w:rPr>
            </w:pPr>
            <w:r w:rsidRPr="000E6A9A">
              <w:rPr>
                <w:rFonts w:ascii="Meiryo UI" w:eastAsia="Meiryo UI" w:hAnsi="Meiryo UI"/>
                <w:color w:val="C00000"/>
                <w:sz w:val="18"/>
              </w:rPr>
              <w:t xml:space="preserve"> </w:t>
            </w:r>
          </w:p>
          <w:p w:rsidR="00AD2D4E" w:rsidRPr="000E6A9A" w:rsidRDefault="004D3EC7" w:rsidP="00D34C3B">
            <w:pPr>
              <w:pStyle w:val="a3"/>
              <w:numPr>
                <w:ilvl w:val="0"/>
                <w:numId w:val="2"/>
              </w:numPr>
              <w:spacing w:line="200" w:lineRule="exact"/>
              <w:ind w:leftChars="0" w:left="357" w:rightChars="10" w:right="21" w:hanging="357"/>
              <w:jc w:val="left"/>
              <w:rPr>
                <w:rFonts w:ascii="Meiryo UI" w:eastAsia="Meiryo UI" w:hAnsi="Meiryo UI"/>
                <w:color w:val="C00000"/>
                <w:sz w:val="18"/>
              </w:rPr>
            </w:pPr>
            <w:r w:rsidRPr="004D3EC7">
              <w:rPr>
                <w:rFonts w:ascii="Meiryo UI" w:eastAsia="Meiryo UI" w:hAnsi="Meiryo UI"/>
                <w:color w:val="C00000"/>
                <w:sz w:val="18"/>
              </w:rPr>
              <w:t>Member’s exclusive activities; No interacting / socializing with persons outside your group</w:t>
            </w:r>
            <w:r w:rsidR="00AD2D4E" w:rsidRPr="000E6A9A">
              <w:rPr>
                <w:rFonts w:ascii="Meiryo UI" w:eastAsia="Meiryo UI" w:hAnsi="Meiryo UI"/>
                <w:color w:val="C00000"/>
                <w:sz w:val="18"/>
              </w:rPr>
              <w:t xml:space="preserve"> </w:t>
            </w:r>
          </w:p>
          <w:p w:rsidR="00AD2D4E" w:rsidRPr="004D3EC7" w:rsidRDefault="00AD2D4E" w:rsidP="004D3EC7">
            <w:pPr>
              <w:spacing w:line="100" w:lineRule="exact"/>
              <w:ind w:rightChars="323" w:right="678"/>
              <w:jc w:val="left"/>
              <w:rPr>
                <w:rFonts w:ascii="Meiryo UI" w:eastAsia="Meiryo UI" w:hAnsi="Meiryo UI" w:hint="eastAsia"/>
              </w:rPr>
            </w:pPr>
          </w:p>
        </w:tc>
      </w:tr>
    </w:tbl>
    <w:p w:rsidR="00AD2D4E" w:rsidRPr="00F37F91" w:rsidRDefault="00737194" w:rsidP="004B7161">
      <w:pPr>
        <w:spacing w:line="320" w:lineRule="exact"/>
        <w:ind w:leftChars="-202" w:left="-424" w:rightChars="-216" w:right="-454"/>
        <w:jc w:val="left"/>
        <w:rPr>
          <w:rFonts w:ascii="Meiryo UI" w:eastAsia="Meiryo UI" w:hAnsi="Meiryo UI"/>
        </w:rPr>
      </w:pPr>
      <w:r w:rsidRPr="00F37F91">
        <w:rPr>
          <w:rFonts w:ascii="Meiryo UI" w:eastAsia="Meiryo UI" w:hAnsi="Meiryo UI" w:hint="eastAsia"/>
        </w:rPr>
        <w:t>T</w:t>
      </w:r>
      <w:r w:rsidRPr="00F37F91">
        <w:rPr>
          <w:rFonts w:ascii="Meiryo UI" w:eastAsia="Meiryo UI" w:hAnsi="Meiryo UI"/>
        </w:rPr>
        <w:t>o the Vice-President</w:t>
      </w:r>
    </w:p>
    <w:p w:rsidR="00737194" w:rsidRPr="005E5EEB" w:rsidRDefault="008663EC" w:rsidP="008663EC">
      <w:pPr>
        <w:spacing w:line="320" w:lineRule="exact"/>
        <w:ind w:leftChars="-202" w:left="-424" w:rightChars="-216" w:right="-454"/>
        <w:jc w:val="center"/>
        <w:rPr>
          <w:rFonts w:ascii="Meiryo UI" w:eastAsia="Meiryo UI" w:hAnsi="Meiryo UI"/>
          <w:b/>
        </w:rPr>
      </w:pPr>
      <w:r w:rsidRPr="005E5EEB">
        <w:rPr>
          <w:rFonts w:ascii="Meiryo UI" w:eastAsia="Meiryo UI" w:hAnsi="Meiryo UI" w:hint="eastAsia"/>
          <w:b/>
        </w:rPr>
        <w:t>特例措置の必要理由書</w:t>
      </w:r>
    </w:p>
    <w:p w:rsidR="00F37F91" w:rsidRPr="008663EC" w:rsidRDefault="00F37F91" w:rsidP="004B7161">
      <w:pPr>
        <w:spacing w:line="320" w:lineRule="exact"/>
        <w:ind w:leftChars="-202" w:left="-424" w:rightChars="-216" w:right="-454"/>
        <w:jc w:val="center"/>
        <w:rPr>
          <w:rFonts w:ascii="Meiryo UI" w:eastAsia="Meiryo UI" w:hAnsi="Meiryo UI"/>
          <w:b/>
        </w:rPr>
      </w:pPr>
      <w:r w:rsidRPr="008663EC">
        <w:rPr>
          <w:rFonts w:ascii="Meiryo UI" w:eastAsia="Meiryo UI" w:hAnsi="Meiryo UI"/>
          <w:b/>
        </w:rPr>
        <w:t xml:space="preserve">Statement of </w:t>
      </w:r>
      <w:r w:rsidRPr="008663EC">
        <w:rPr>
          <w:rFonts w:ascii="Meiryo UI" w:eastAsia="Meiryo UI" w:hAnsi="Meiryo UI" w:hint="eastAsia"/>
          <w:b/>
        </w:rPr>
        <w:t>R</w:t>
      </w:r>
      <w:r w:rsidRPr="008663EC">
        <w:rPr>
          <w:rFonts w:ascii="Meiryo UI" w:eastAsia="Meiryo UI" w:hAnsi="Meiryo UI"/>
          <w:b/>
        </w:rPr>
        <w:t>easons; Request for Special Measures</w:t>
      </w:r>
    </w:p>
    <w:p w:rsidR="00F37F91" w:rsidRDefault="00F37F91" w:rsidP="006D3A2D">
      <w:pPr>
        <w:spacing w:line="200" w:lineRule="exact"/>
        <w:ind w:leftChars="-202" w:left="-424" w:rightChars="-216" w:right="-454"/>
        <w:jc w:val="left"/>
        <w:rPr>
          <w:rFonts w:ascii="Meiryo UI" w:eastAsia="Meiryo UI" w:hAnsi="Meiryo UI"/>
        </w:rPr>
      </w:pPr>
    </w:p>
    <w:p w:rsidR="00F37F91" w:rsidRPr="000A6BF0" w:rsidRDefault="004B7161" w:rsidP="006D3A2D">
      <w:pPr>
        <w:spacing w:line="360" w:lineRule="auto"/>
        <w:ind w:leftChars="-202" w:left="-424" w:rightChars="-216" w:right="-454"/>
        <w:jc w:val="left"/>
        <w:rPr>
          <w:rFonts w:ascii="Meiryo UI" w:eastAsia="Meiryo UI" w:hAnsi="Meiryo UI"/>
        </w:rPr>
      </w:pPr>
      <w:r w:rsidRPr="000A6BF0">
        <w:rPr>
          <w:rFonts w:ascii="Meiryo UI" w:eastAsia="Meiryo UI" w:hAnsi="Meiryo UI"/>
        </w:rPr>
        <w:t xml:space="preserve">Student </w:t>
      </w:r>
      <w:r w:rsidR="00F37F91" w:rsidRPr="000A6BF0">
        <w:rPr>
          <w:rFonts w:ascii="Meiryo UI" w:eastAsia="Meiryo UI" w:hAnsi="Meiryo UI"/>
        </w:rPr>
        <w:t xml:space="preserve">Organization </w:t>
      </w:r>
      <w:r w:rsidRPr="000A6BF0">
        <w:rPr>
          <w:rFonts w:ascii="Meiryo UI" w:eastAsia="Meiryo UI" w:hAnsi="Meiryo UI"/>
        </w:rPr>
        <w:t xml:space="preserve">/ Group: </w:t>
      </w:r>
      <w:r w:rsidRPr="000A6BF0">
        <w:rPr>
          <w:rFonts w:ascii="Meiryo UI" w:eastAsia="Meiryo UI" w:hAnsi="Meiryo UI"/>
          <w:u w:val="single"/>
        </w:rPr>
        <w:t xml:space="preserve">                                               </w:t>
      </w:r>
    </w:p>
    <w:p w:rsidR="004B7161" w:rsidRPr="000A6BF0" w:rsidRDefault="004B7161" w:rsidP="006D3A2D">
      <w:pPr>
        <w:spacing w:line="360" w:lineRule="auto"/>
        <w:ind w:leftChars="-202" w:left="-424" w:rightChars="-216" w:right="-454"/>
        <w:jc w:val="left"/>
        <w:rPr>
          <w:rFonts w:ascii="Meiryo UI" w:eastAsia="Meiryo UI" w:hAnsi="Meiryo UI"/>
        </w:rPr>
      </w:pPr>
      <w:r w:rsidRPr="000A6BF0">
        <w:rPr>
          <w:rFonts w:ascii="Meiryo UI" w:eastAsia="Meiryo UI" w:hAnsi="Meiryo UI" w:hint="eastAsia"/>
          <w:kern w:val="0"/>
        </w:rPr>
        <w:t>A</w:t>
      </w:r>
      <w:r w:rsidRPr="000A6BF0">
        <w:rPr>
          <w:rFonts w:ascii="Meiryo UI" w:eastAsia="Meiryo UI" w:hAnsi="Meiryo UI"/>
          <w:kern w:val="0"/>
        </w:rPr>
        <w:t>ctivity Name:</w:t>
      </w:r>
      <w:r w:rsidRPr="000A6BF0">
        <w:rPr>
          <w:rFonts w:ascii="Meiryo UI" w:eastAsia="Meiryo UI" w:hAnsi="Meiryo UI"/>
        </w:rPr>
        <w:t xml:space="preserve"> </w:t>
      </w:r>
      <w:r w:rsidRPr="000A6BF0">
        <w:rPr>
          <w:rFonts w:ascii="Meiryo UI" w:eastAsia="Meiryo UI" w:hAnsi="Meiryo UI"/>
          <w:u w:val="single"/>
        </w:rPr>
        <w:t xml:space="preserve">                                                              </w:t>
      </w:r>
    </w:p>
    <w:p w:rsidR="004B7161" w:rsidRPr="004B7161" w:rsidRDefault="004B7161" w:rsidP="006D3A2D">
      <w:pPr>
        <w:spacing w:line="360" w:lineRule="auto"/>
        <w:ind w:leftChars="-202" w:left="-424" w:rightChars="-216" w:right="-454"/>
        <w:jc w:val="left"/>
        <w:rPr>
          <w:rFonts w:ascii="Meiryo UI" w:eastAsia="Meiryo UI" w:hAnsi="Meiryo UI"/>
          <w:b/>
        </w:rPr>
      </w:pPr>
      <w:r w:rsidRPr="000A6BF0">
        <w:rPr>
          <w:rFonts w:ascii="Meiryo UI" w:eastAsia="Meiryo UI" w:hAnsi="Meiryo UI" w:hint="eastAsia"/>
          <w:kern w:val="0"/>
        </w:rPr>
        <w:t>A</w:t>
      </w:r>
      <w:r w:rsidRPr="000A6BF0">
        <w:rPr>
          <w:rFonts w:ascii="Meiryo UI" w:eastAsia="Meiryo UI" w:hAnsi="Meiryo UI"/>
          <w:kern w:val="0"/>
        </w:rPr>
        <w:t>ctivity Period:</w:t>
      </w:r>
      <w:r w:rsidRPr="000A6BF0">
        <w:rPr>
          <w:rFonts w:ascii="Meiryo UI" w:eastAsia="Meiryo UI" w:hAnsi="Meiryo UI"/>
        </w:rPr>
        <w:t xml:space="preserve"> </w:t>
      </w:r>
      <w:r w:rsidRPr="000A6BF0">
        <w:rPr>
          <w:rFonts w:ascii="Meiryo UI" w:eastAsia="Meiryo UI" w:hAnsi="Meiryo UI"/>
          <w:u w:val="single"/>
        </w:rPr>
        <w:t xml:space="preserve">                                                              </w:t>
      </w:r>
      <w:r w:rsidRPr="004B7161">
        <w:rPr>
          <w:rFonts w:ascii="Meiryo UI" w:eastAsia="Meiryo UI" w:hAnsi="Meiryo UI"/>
          <w:b/>
        </w:rPr>
        <w:t xml:space="preserve">  </w:t>
      </w:r>
    </w:p>
    <w:p w:rsidR="00AD2D4E" w:rsidRDefault="00AD2D4E" w:rsidP="00DE5606">
      <w:pPr>
        <w:spacing w:line="200" w:lineRule="exact"/>
        <w:ind w:leftChars="-202" w:left="-424" w:rightChars="-216" w:right="-454"/>
        <w:jc w:val="left"/>
      </w:pPr>
    </w:p>
    <w:p w:rsidR="004B7161" w:rsidRDefault="004B7161" w:rsidP="004B7161">
      <w:pPr>
        <w:pStyle w:val="a3"/>
        <w:numPr>
          <w:ilvl w:val="0"/>
          <w:numId w:val="4"/>
        </w:numPr>
        <w:spacing w:line="320" w:lineRule="exact"/>
        <w:ind w:leftChars="-202" w:left="-64" w:rightChars="-216" w:right="-454"/>
        <w:jc w:val="left"/>
        <w:rPr>
          <w:rFonts w:ascii="Meiryo UI" w:eastAsia="Meiryo UI" w:hAnsi="Meiryo UI"/>
        </w:rPr>
      </w:pPr>
      <w:r w:rsidRPr="004B7161">
        <w:rPr>
          <w:rFonts w:ascii="Meiryo UI" w:eastAsia="Meiryo UI" w:hAnsi="Meiryo UI" w:hint="eastAsia"/>
        </w:rPr>
        <w:t>T</w:t>
      </w:r>
      <w:r w:rsidRPr="004B7161">
        <w:rPr>
          <w:rFonts w:ascii="Meiryo UI" w:eastAsia="Meiryo UI" w:hAnsi="Meiryo UI"/>
        </w:rPr>
        <w:t>he reason why the activit</w:t>
      </w:r>
      <w:r w:rsidR="000A6BF0">
        <w:rPr>
          <w:rFonts w:ascii="Meiryo UI" w:eastAsia="Meiryo UI" w:hAnsi="Meiryo UI"/>
        </w:rPr>
        <w:t>y need</w:t>
      </w:r>
      <w:r w:rsidR="0097587A">
        <w:rPr>
          <w:rFonts w:ascii="Meiryo UI" w:eastAsia="Meiryo UI" w:hAnsi="Meiryo UI"/>
        </w:rPr>
        <w:t>s</w:t>
      </w:r>
      <w:r w:rsidR="000A6BF0">
        <w:rPr>
          <w:rFonts w:ascii="Meiryo UI" w:eastAsia="Meiryo UI" w:hAnsi="Meiryo UI"/>
        </w:rPr>
        <w:t xml:space="preserve"> to be carried out</w:t>
      </w:r>
      <w:r w:rsidR="00A21526">
        <w:rPr>
          <w:rFonts w:ascii="Meiryo UI" w:eastAsia="Meiryo UI" w:hAnsi="Meiryo UI"/>
        </w:rPr>
        <w:t>;</w:t>
      </w:r>
    </w:p>
    <w:p w:rsidR="00196182" w:rsidRPr="00986185" w:rsidRDefault="004E5B79" w:rsidP="00986185">
      <w:pPr>
        <w:pStyle w:val="a3"/>
        <w:spacing w:line="200" w:lineRule="exact"/>
        <w:ind w:leftChars="0" w:left="-62" w:rightChars="-216" w:right="-454"/>
        <w:jc w:val="left"/>
        <w:rPr>
          <w:rFonts w:ascii="Meiryo UI" w:eastAsia="Meiryo UI" w:hAnsi="Meiryo UI"/>
          <w:color w:val="5B9BD5" w:themeColor="accent1"/>
        </w:rPr>
      </w:pPr>
      <w:r w:rsidRPr="00986185">
        <w:rPr>
          <w:rFonts w:ascii="Meiryo UI" w:eastAsia="Meiryo UI" w:hAnsi="Meiryo UI" w:hint="eastAsia"/>
          <w:color w:val="5B9BD5" w:themeColor="accent1"/>
          <w:sz w:val="18"/>
        </w:rPr>
        <w:t>*</w:t>
      </w:r>
      <w:r w:rsidR="00196182" w:rsidRPr="00986185">
        <w:rPr>
          <w:rFonts w:ascii="Meiryo UI" w:eastAsia="Meiryo UI" w:hAnsi="Meiryo UI"/>
          <w:color w:val="5B9BD5" w:themeColor="accent1"/>
          <w:sz w:val="18"/>
        </w:rPr>
        <w:t>Clear reasons should be given. The activities must be</w:t>
      </w:r>
      <w:r w:rsidR="00A776D0" w:rsidRPr="00986185">
        <w:rPr>
          <w:rFonts w:ascii="Meiryo UI" w:eastAsia="Meiryo UI" w:hAnsi="Meiryo UI"/>
          <w:color w:val="5B9BD5" w:themeColor="accent1"/>
          <w:sz w:val="18"/>
        </w:rPr>
        <w:t xml:space="preserve"> something</w:t>
      </w:r>
      <w:r w:rsidR="00196182" w:rsidRPr="00986185">
        <w:rPr>
          <w:rFonts w:ascii="Meiryo UI" w:eastAsia="Meiryo UI" w:hAnsi="Meiryo UI"/>
          <w:color w:val="5B9BD5" w:themeColor="accent1"/>
          <w:sz w:val="18"/>
        </w:rPr>
        <w:t xml:space="preserve"> </w:t>
      </w:r>
      <w:r w:rsidR="00A776D0" w:rsidRPr="00986185">
        <w:rPr>
          <w:rFonts w:ascii="Meiryo UI" w:eastAsia="Meiryo UI" w:hAnsi="Meiryo UI"/>
          <w:color w:val="5B9BD5" w:themeColor="accent1"/>
          <w:sz w:val="18"/>
        </w:rPr>
        <w:t>“Truly needed for students’ career” “Necessary, even during the period of State of Emergency”, or “</w:t>
      </w:r>
      <w:r w:rsidR="00986185" w:rsidRPr="00986185">
        <w:rPr>
          <w:rFonts w:ascii="Meiryo UI" w:eastAsia="Meiryo UI" w:hAnsi="Meiryo UI"/>
          <w:color w:val="5B9BD5" w:themeColor="accent1"/>
          <w:sz w:val="18"/>
        </w:rPr>
        <w:t>There is no other place for this activity</w:t>
      </w:r>
      <w:r w:rsidR="00A776D0" w:rsidRPr="00986185">
        <w:rPr>
          <w:rFonts w:ascii="Meiryo UI" w:eastAsia="Meiryo UI" w:hAnsi="Meiryo UI"/>
          <w:color w:val="5B9BD5" w:themeColor="accent1"/>
          <w:sz w:val="18"/>
        </w:rPr>
        <w:t>”</w:t>
      </w:r>
      <w:r w:rsidR="00986185" w:rsidRPr="00986185">
        <w:rPr>
          <w:rFonts w:ascii="Meiryo UI" w:eastAsia="Meiryo UI" w:hAnsi="Meiryo UI"/>
          <w:color w:val="5B9BD5" w:themeColor="accent1"/>
          <w:sz w:val="18"/>
        </w:rPr>
        <w:t xml:space="preserve"> (, etc.)</w:t>
      </w:r>
    </w:p>
    <w:p w:rsidR="004E5B79" w:rsidRDefault="00196182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</w:t>
      </w:r>
    </w:p>
    <w:p w:rsidR="004B7161" w:rsidRDefault="004B7161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</w:p>
    <w:p w:rsidR="000E6A9A" w:rsidRDefault="000E6A9A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</w:p>
    <w:p w:rsidR="000E6A9A" w:rsidRDefault="000E6A9A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</w:p>
    <w:p w:rsidR="006D3A2D" w:rsidRDefault="006D3A2D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</w:p>
    <w:p w:rsidR="00DA5B32" w:rsidRPr="004B7161" w:rsidRDefault="00DA5B32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</w:p>
    <w:p w:rsidR="004B7161" w:rsidRDefault="006D3A2D" w:rsidP="004B7161">
      <w:pPr>
        <w:pStyle w:val="a3"/>
        <w:numPr>
          <w:ilvl w:val="0"/>
          <w:numId w:val="4"/>
        </w:numPr>
        <w:spacing w:line="320" w:lineRule="exact"/>
        <w:ind w:leftChars="-202" w:left="-64" w:rightChars="-216" w:right="-454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Measures in the</w:t>
      </w:r>
      <w:r w:rsidR="004E5B79">
        <w:rPr>
          <w:rFonts w:ascii="Meiryo UI" w:eastAsia="Meiryo UI" w:hAnsi="Meiryo UI"/>
        </w:rPr>
        <w:t xml:space="preserve"> case that participants get sick during the activities</w:t>
      </w:r>
      <w:r w:rsidR="00A21526">
        <w:rPr>
          <w:rFonts w:ascii="Meiryo UI" w:eastAsia="Meiryo UI" w:hAnsi="Meiryo UI"/>
        </w:rPr>
        <w:t>;</w:t>
      </w:r>
      <w:r w:rsidR="004E5B79">
        <w:rPr>
          <w:rFonts w:ascii="Meiryo UI" w:eastAsia="Meiryo UI" w:hAnsi="Meiryo UI"/>
        </w:rPr>
        <w:t xml:space="preserve"> </w:t>
      </w:r>
    </w:p>
    <w:p w:rsidR="004B7161" w:rsidRDefault="00173267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  <w:r w:rsidRPr="00986185">
        <w:rPr>
          <w:rFonts w:ascii="Meiryo UI" w:eastAsia="Meiryo UI" w:hAnsi="Meiryo UI" w:hint="eastAsia"/>
          <w:color w:val="5B9BD5" w:themeColor="accent1"/>
          <w:sz w:val="18"/>
        </w:rPr>
        <w:t>*</w:t>
      </w:r>
      <w:r w:rsidRPr="00986185">
        <w:rPr>
          <w:rFonts w:ascii="Meiryo UI" w:eastAsia="Meiryo UI" w:hAnsi="Meiryo UI"/>
          <w:color w:val="5B9BD5" w:themeColor="accent1"/>
          <w:sz w:val="18"/>
        </w:rPr>
        <w:t xml:space="preserve">Including the information about the </w:t>
      </w:r>
      <w:r w:rsidR="00196182" w:rsidRPr="00986185">
        <w:rPr>
          <w:rFonts w:ascii="Meiryo UI" w:eastAsia="Meiryo UI" w:hAnsi="Meiryo UI"/>
          <w:color w:val="5B9BD5" w:themeColor="accent1"/>
          <w:sz w:val="18"/>
        </w:rPr>
        <w:t>detailed steps, closest hospital / clinic, etc.</w:t>
      </w:r>
      <w:r w:rsidR="00196182">
        <w:rPr>
          <w:rFonts w:ascii="Meiryo UI" w:eastAsia="Meiryo UI" w:hAnsi="Meiryo UI"/>
        </w:rPr>
        <w:t xml:space="preserve"> </w:t>
      </w:r>
    </w:p>
    <w:p w:rsidR="00173267" w:rsidRPr="00196182" w:rsidRDefault="00173267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</w:p>
    <w:p w:rsidR="004B7161" w:rsidRDefault="004B7161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</w:p>
    <w:p w:rsidR="006D3A2D" w:rsidRDefault="006D3A2D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</w:p>
    <w:p w:rsidR="00DA5B32" w:rsidRDefault="00DA5B32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</w:p>
    <w:p w:rsidR="00DA5B32" w:rsidRDefault="00DA5B32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</w:p>
    <w:p w:rsidR="004B7161" w:rsidRPr="004B7161" w:rsidRDefault="004B7161" w:rsidP="004B7161">
      <w:pPr>
        <w:pStyle w:val="a3"/>
        <w:spacing w:line="320" w:lineRule="exact"/>
        <w:ind w:leftChars="0" w:left="-64" w:rightChars="-216" w:right="-454"/>
        <w:jc w:val="left"/>
        <w:rPr>
          <w:rFonts w:ascii="Meiryo UI" w:eastAsia="Meiryo UI" w:hAnsi="Meiryo UI"/>
        </w:rPr>
      </w:pPr>
    </w:p>
    <w:p w:rsidR="004B7161" w:rsidRPr="000A6BF0" w:rsidRDefault="000A6BF0" w:rsidP="008C0911">
      <w:pPr>
        <w:pStyle w:val="a3"/>
        <w:numPr>
          <w:ilvl w:val="0"/>
          <w:numId w:val="4"/>
        </w:numPr>
        <w:spacing w:line="320" w:lineRule="exact"/>
        <w:ind w:leftChars="-202" w:left="-64" w:rightChars="-216" w:right="-454"/>
        <w:jc w:val="left"/>
        <w:rPr>
          <w:rFonts w:ascii="Meiryo UI" w:eastAsia="Meiryo UI" w:hAnsi="Meiryo UI"/>
          <w:color w:val="5B9BD5" w:themeColor="accent1"/>
          <w:sz w:val="18"/>
        </w:rPr>
      </w:pPr>
      <w:r w:rsidRPr="000A6BF0">
        <w:rPr>
          <w:rFonts w:ascii="Meiryo UI" w:eastAsia="Meiryo UI" w:hAnsi="Meiryo UI"/>
        </w:rPr>
        <w:t>Measures in the case that</w:t>
      </w:r>
      <w:r w:rsidR="004B7161" w:rsidRPr="000A6BF0">
        <w:rPr>
          <w:rFonts w:ascii="Meiryo UI" w:eastAsia="Meiryo UI" w:hAnsi="Meiryo UI"/>
        </w:rPr>
        <w:t xml:space="preserve"> Government’s</w:t>
      </w:r>
      <w:r w:rsidR="004B7161" w:rsidRPr="000A6BF0">
        <w:rPr>
          <w:rFonts w:ascii="Meiryo UI" w:eastAsia="Meiryo UI" w:hAnsi="Meiryo UI"/>
          <w:u w:val="single"/>
        </w:rPr>
        <w:t xml:space="preserve"> State of Emergency</w:t>
      </w:r>
      <w:r w:rsidR="004B7161" w:rsidRPr="000A6BF0">
        <w:rPr>
          <w:rFonts w:ascii="Meiryo UI" w:eastAsia="Meiryo UI" w:hAnsi="Meiryo UI"/>
        </w:rPr>
        <w:t xml:space="preserve"> has been declared during the activities</w:t>
      </w:r>
      <w:r w:rsidR="00A21526">
        <w:rPr>
          <w:rFonts w:ascii="Meiryo UI" w:eastAsia="Meiryo UI" w:hAnsi="Meiryo UI"/>
        </w:rPr>
        <w:t xml:space="preserve">; </w:t>
      </w:r>
      <w:r w:rsidR="00196182" w:rsidRPr="000A6BF0">
        <w:rPr>
          <w:rFonts w:ascii="Meiryo UI" w:eastAsia="Meiryo UI" w:hAnsi="Meiryo UI"/>
          <w:color w:val="5B9BD5" w:themeColor="accent1"/>
          <w:sz w:val="18"/>
        </w:rPr>
        <w:t>*</w:t>
      </w:r>
      <w:r w:rsidR="00594D0A">
        <w:rPr>
          <w:rFonts w:ascii="Meiryo UI" w:eastAsia="Meiryo UI" w:hAnsi="Meiryo UI"/>
          <w:color w:val="5B9BD5" w:themeColor="accent1"/>
          <w:sz w:val="18"/>
        </w:rPr>
        <w:t xml:space="preserve">Steps </w:t>
      </w:r>
      <w:r w:rsidR="00986185" w:rsidRPr="000A6BF0">
        <w:rPr>
          <w:rFonts w:ascii="Meiryo UI" w:eastAsia="Meiryo UI" w:hAnsi="Meiryo UI"/>
          <w:color w:val="5B9BD5" w:themeColor="accent1"/>
          <w:sz w:val="18"/>
        </w:rPr>
        <w:t>such as “</w:t>
      </w:r>
      <w:r w:rsidR="00582FD7" w:rsidRPr="000A6BF0">
        <w:rPr>
          <w:rFonts w:ascii="Meiryo UI" w:eastAsia="Meiryo UI" w:hAnsi="Meiryo UI"/>
          <w:color w:val="5B9BD5" w:themeColor="accent1"/>
          <w:sz w:val="18"/>
        </w:rPr>
        <w:t>Cancel the rest of the activities, and return to Tsukuba</w:t>
      </w:r>
      <w:r w:rsidR="00986185" w:rsidRPr="000A6BF0">
        <w:rPr>
          <w:rFonts w:ascii="Meiryo UI" w:eastAsia="Meiryo UI" w:hAnsi="Meiryo UI"/>
          <w:color w:val="5B9BD5" w:themeColor="accent1"/>
          <w:sz w:val="18"/>
        </w:rPr>
        <w:t>”</w:t>
      </w:r>
      <w:r w:rsidR="00DA5B32" w:rsidRPr="000A6BF0">
        <w:rPr>
          <w:rFonts w:ascii="Meiryo UI" w:eastAsia="Meiryo UI" w:hAnsi="Meiryo UI"/>
          <w:color w:val="5B9BD5" w:themeColor="accent1"/>
          <w:sz w:val="18"/>
        </w:rPr>
        <w:t xml:space="preserve"> </w:t>
      </w:r>
      <w:r w:rsidR="00582FD7" w:rsidRPr="000A6BF0">
        <w:rPr>
          <w:rFonts w:ascii="Meiryo UI" w:eastAsia="Meiryo UI" w:hAnsi="Meiryo UI"/>
          <w:color w:val="5B9BD5" w:themeColor="accent1"/>
          <w:sz w:val="18"/>
        </w:rPr>
        <w:t>(etc.) must be shown.</w:t>
      </w:r>
    </w:p>
    <w:p w:rsidR="004B7161" w:rsidRDefault="004B7161" w:rsidP="004B7161">
      <w:pPr>
        <w:spacing w:line="320" w:lineRule="exact"/>
        <w:ind w:rightChars="-216" w:right="-454"/>
        <w:jc w:val="left"/>
        <w:rPr>
          <w:rFonts w:ascii="Meiryo UI" w:eastAsia="Meiryo UI" w:hAnsi="Meiryo UI"/>
        </w:rPr>
      </w:pPr>
    </w:p>
    <w:p w:rsidR="004B7161" w:rsidRDefault="004B7161" w:rsidP="004B7161">
      <w:pPr>
        <w:spacing w:line="320" w:lineRule="exact"/>
        <w:ind w:rightChars="-216" w:right="-454"/>
        <w:jc w:val="left"/>
        <w:rPr>
          <w:rFonts w:ascii="Meiryo UI" w:eastAsia="Meiryo UI" w:hAnsi="Meiryo UI"/>
        </w:rPr>
      </w:pPr>
    </w:p>
    <w:p w:rsidR="006D3A2D" w:rsidRPr="000A6BF0" w:rsidRDefault="006D3A2D" w:rsidP="004B7161">
      <w:pPr>
        <w:spacing w:line="320" w:lineRule="exact"/>
        <w:ind w:rightChars="-216" w:right="-454"/>
        <w:jc w:val="left"/>
        <w:rPr>
          <w:rFonts w:ascii="Meiryo UI" w:eastAsia="Meiryo UI" w:hAnsi="Meiryo UI"/>
        </w:rPr>
      </w:pPr>
    </w:p>
    <w:p w:rsidR="000E6A9A" w:rsidRDefault="000E6A9A" w:rsidP="004B7161">
      <w:pPr>
        <w:spacing w:line="320" w:lineRule="exact"/>
        <w:ind w:rightChars="-216" w:right="-454"/>
        <w:jc w:val="left"/>
        <w:rPr>
          <w:rFonts w:ascii="Meiryo UI" w:eastAsia="Meiryo UI" w:hAnsi="Meiryo UI"/>
        </w:rPr>
      </w:pPr>
    </w:p>
    <w:p w:rsidR="000E6A9A" w:rsidRDefault="000E6A9A" w:rsidP="004B7161">
      <w:pPr>
        <w:spacing w:line="320" w:lineRule="exact"/>
        <w:ind w:rightChars="-216" w:right="-454"/>
        <w:jc w:val="left"/>
        <w:rPr>
          <w:rFonts w:ascii="Meiryo UI" w:eastAsia="Meiryo UI" w:hAnsi="Meiryo UI"/>
        </w:rPr>
      </w:pPr>
    </w:p>
    <w:p w:rsidR="000E6A9A" w:rsidRDefault="000E6A9A" w:rsidP="004B7161">
      <w:pPr>
        <w:spacing w:line="320" w:lineRule="exact"/>
        <w:ind w:rightChars="-216" w:right="-454"/>
        <w:jc w:val="left"/>
        <w:rPr>
          <w:rFonts w:ascii="Meiryo UI" w:eastAsia="Meiryo UI" w:hAnsi="Meiryo UI"/>
        </w:rPr>
      </w:pPr>
    </w:p>
    <w:p w:rsidR="00DA5B32" w:rsidRDefault="00EF3994" w:rsidP="004B7161">
      <w:pPr>
        <w:spacing w:line="320" w:lineRule="exact"/>
        <w:ind w:rightChars="-216" w:right="-454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This activity is truly needed for students, even under the State of emergency. I will take full responsibility for the activity, </w:t>
      </w:r>
      <w:r w:rsidR="007915BD">
        <w:rPr>
          <w:rFonts w:ascii="Meiryo UI" w:eastAsia="Meiryo UI" w:hAnsi="Meiryo UI"/>
        </w:rPr>
        <w:t xml:space="preserve">working for members’ safety and trying to prevent </w:t>
      </w:r>
      <w:r w:rsidR="00D34C3B">
        <w:rPr>
          <w:rFonts w:ascii="Meiryo UI" w:eastAsia="Meiryo UI" w:hAnsi="Meiryo UI"/>
        </w:rPr>
        <w:t xml:space="preserve">the spread of </w:t>
      </w:r>
      <w:r w:rsidR="007915BD">
        <w:rPr>
          <w:rFonts w:ascii="Meiryo UI" w:eastAsia="Meiryo UI" w:hAnsi="Meiryo UI"/>
        </w:rPr>
        <w:t xml:space="preserve">infection. </w:t>
      </w:r>
    </w:p>
    <w:sectPr w:rsidR="00DA5B32" w:rsidSect="00521A77">
      <w:pgSz w:w="11906" w:h="16838" w:code="9"/>
      <w:pgMar w:top="107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3CA" w:rsidRDefault="009573CA" w:rsidP="00FF6F95">
      <w:r>
        <w:separator/>
      </w:r>
    </w:p>
  </w:endnote>
  <w:endnote w:type="continuationSeparator" w:id="0">
    <w:p w:rsidR="009573CA" w:rsidRDefault="009573CA" w:rsidP="00FF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3CA" w:rsidRDefault="009573CA" w:rsidP="00FF6F95">
      <w:r>
        <w:separator/>
      </w:r>
    </w:p>
  </w:footnote>
  <w:footnote w:type="continuationSeparator" w:id="0">
    <w:p w:rsidR="009573CA" w:rsidRDefault="009573CA" w:rsidP="00FF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70B1"/>
    <w:multiLevelType w:val="hybridMultilevel"/>
    <w:tmpl w:val="7B6EC2BE"/>
    <w:lvl w:ilvl="0" w:tplc="48601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14CF9"/>
    <w:multiLevelType w:val="hybridMultilevel"/>
    <w:tmpl w:val="EB745E02"/>
    <w:lvl w:ilvl="0" w:tplc="E51CF0B8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color w:val="C00000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DF40BC"/>
    <w:multiLevelType w:val="hybridMultilevel"/>
    <w:tmpl w:val="E3E0BC86"/>
    <w:lvl w:ilvl="0" w:tplc="ED66249C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DA553F"/>
    <w:multiLevelType w:val="hybridMultilevel"/>
    <w:tmpl w:val="B47EF332"/>
    <w:lvl w:ilvl="0" w:tplc="7EC826D8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F5"/>
    <w:rsid w:val="000609CA"/>
    <w:rsid w:val="000A6BF0"/>
    <w:rsid w:val="000B6144"/>
    <w:rsid w:val="000E0331"/>
    <w:rsid w:val="000E6A9A"/>
    <w:rsid w:val="00155A3F"/>
    <w:rsid w:val="00173267"/>
    <w:rsid w:val="00196182"/>
    <w:rsid w:val="001C74B2"/>
    <w:rsid w:val="002325CD"/>
    <w:rsid w:val="00294491"/>
    <w:rsid w:val="002B03E2"/>
    <w:rsid w:val="002B0EF5"/>
    <w:rsid w:val="002B48AD"/>
    <w:rsid w:val="002C06D3"/>
    <w:rsid w:val="002F2B16"/>
    <w:rsid w:val="00314FF5"/>
    <w:rsid w:val="0037066F"/>
    <w:rsid w:val="004B02D9"/>
    <w:rsid w:val="004B7161"/>
    <w:rsid w:val="004D3EC7"/>
    <w:rsid w:val="004E4939"/>
    <w:rsid w:val="004E5B79"/>
    <w:rsid w:val="00521A77"/>
    <w:rsid w:val="00562E55"/>
    <w:rsid w:val="00582FD7"/>
    <w:rsid w:val="00594D0A"/>
    <w:rsid w:val="005E5EEB"/>
    <w:rsid w:val="006D3A2D"/>
    <w:rsid w:val="00737194"/>
    <w:rsid w:val="00774A9F"/>
    <w:rsid w:val="007915BD"/>
    <w:rsid w:val="008502F2"/>
    <w:rsid w:val="00860E6B"/>
    <w:rsid w:val="008663EC"/>
    <w:rsid w:val="008C362B"/>
    <w:rsid w:val="008E381E"/>
    <w:rsid w:val="009466B0"/>
    <w:rsid w:val="009573CA"/>
    <w:rsid w:val="0097587A"/>
    <w:rsid w:val="00986185"/>
    <w:rsid w:val="009B29E6"/>
    <w:rsid w:val="009F0832"/>
    <w:rsid w:val="00A21526"/>
    <w:rsid w:val="00A31DB3"/>
    <w:rsid w:val="00A776D0"/>
    <w:rsid w:val="00AD2D4E"/>
    <w:rsid w:val="00B02A4A"/>
    <w:rsid w:val="00B53717"/>
    <w:rsid w:val="00B77C26"/>
    <w:rsid w:val="00C61750"/>
    <w:rsid w:val="00C96909"/>
    <w:rsid w:val="00CE5AE1"/>
    <w:rsid w:val="00D34C3B"/>
    <w:rsid w:val="00DA5B32"/>
    <w:rsid w:val="00DE5606"/>
    <w:rsid w:val="00DF74B1"/>
    <w:rsid w:val="00E53E98"/>
    <w:rsid w:val="00ED2043"/>
    <w:rsid w:val="00EF3994"/>
    <w:rsid w:val="00F37F91"/>
    <w:rsid w:val="00F77717"/>
    <w:rsid w:val="00FC5828"/>
    <w:rsid w:val="00FD0D1D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FD84E"/>
  <w15:chartTrackingRefBased/>
  <w15:docId w15:val="{D5983897-24C1-46D1-BD20-04950702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B0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2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6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6F95"/>
  </w:style>
  <w:style w:type="paragraph" w:styleId="a8">
    <w:name w:val="footer"/>
    <w:basedOn w:val="a"/>
    <w:link w:val="a9"/>
    <w:uiPriority w:val="99"/>
    <w:unhideWhenUsed/>
    <w:rsid w:val="00FF6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6F95"/>
  </w:style>
  <w:style w:type="table" w:styleId="aa">
    <w:name w:val="Table Grid"/>
    <w:basedOn w:val="a1"/>
    <w:uiPriority w:val="39"/>
    <w:rsid w:val="00AD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276</Words>
  <Characters>1574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2021-08-05T06:10:00Z</cp:lastPrinted>
  <dcterms:created xsi:type="dcterms:W3CDTF">2021-08-03T13:09:00Z</dcterms:created>
  <dcterms:modified xsi:type="dcterms:W3CDTF">2022-01-27T09:13:00Z</dcterms:modified>
</cp:coreProperties>
</file>